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525436AF" w:rsidR="000F69FB" w:rsidRPr="0091086E" w:rsidRDefault="0091086E" w:rsidP="000F69FB">
      <w:pPr>
        <w:rPr>
          <w:b/>
        </w:rPr>
      </w:pPr>
      <w:r>
        <w:t xml:space="preserve">Hanke nimetus: </w:t>
      </w:r>
      <w:r w:rsidR="000F69FB" w:rsidRPr="0091086E">
        <w:rPr>
          <w:b/>
        </w:rPr>
        <w:t>„</w:t>
      </w:r>
      <w:r w:rsidR="00143EB5">
        <w:rPr>
          <w:b/>
        </w:rPr>
        <w:t>Elektrokirurgilise generaatori</w:t>
      </w:r>
      <w:r w:rsidR="00352735">
        <w:rPr>
          <w:b/>
        </w:rPr>
        <w:t xml:space="preserv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05ED83B7"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B56D63">
        <w:t>Elektrokirurgilise generaatori</w:t>
      </w:r>
      <w:r w:rsidR="00352735">
        <w:t xml:space="preserve"> ostmine</w:t>
      </w:r>
      <w:r w:rsidR="00C53AD8">
        <w:t xml:space="preserve">“, </w:t>
      </w:r>
      <w:r w:rsidR="00C53AD8" w:rsidRPr="00C53AD8">
        <w:t>millise objektiks on käesolevatest tehnilisest tingimustest tulenevatele nõuetele vastava</w:t>
      </w:r>
      <w:r w:rsidR="00B56D63">
        <w:t xml:space="preserve"> seadme</w:t>
      </w:r>
      <w:r w:rsidR="00C53AD8" w:rsidRPr="00C53AD8">
        <w:t xml:space="preserve"> soetamine koos kasutajakoolituse</w:t>
      </w:r>
      <w:r w:rsidR="00500180">
        <w:t>ga</w:t>
      </w:r>
      <w:r w:rsidR="00C53AD8" w:rsidRPr="00C53AD8">
        <w:t>. Hankeobjektiks oleva seadme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71751E3F" w:rsidR="005870D4" w:rsidRDefault="005870D4" w:rsidP="005870D4">
      <w:pPr>
        <w:tabs>
          <w:tab w:val="left" w:pos="7938"/>
        </w:tabs>
        <w:jc w:val="both"/>
      </w:pPr>
      <w:r w:rsidRPr="006761D3">
        <w:t xml:space="preserve">Pakkumused tuleb esitada elektronposti </w:t>
      </w:r>
      <w:r w:rsidRPr="00CE2354">
        <w:t>teel</w:t>
      </w:r>
      <w:r w:rsidRPr="00CE2354">
        <w:rPr>
          <w:b/>
        </w:rPr>
        <w:t xml:space="preserve"> hiljemalt </w:t>
      </w:r>
      <w:r w:rsidR="00CE2354" w:rsidRPr="00CE2354">
        <w:rPr>
          <w:b/>
        </w:rPr>
        <w:t>30</w:t>
      </w:r>
      <w:r w:rsidR="00617748" w:rsidRPr="00CE2354">
        <w:rPr>
          <w:b/>
        </w:rPr>
        <w:t xml:space="preserve">. </w:t>
      </w:r>
      <w:r w:rsidR="001F0DFA" w:rsidRPr="00CE2354">
        <w:rPr>
          <w:b/>
        </w:rPr>
        <w:t>oktoobril</w:t>
      </w:r>
      <w:r w:rsidRPr="00CE2354">
        <w:rPr>
          <w:b/>
        </w:rPr>
        <w:t xml:space="preserve"> 20</w:t>
      </w:r>
      <w:r w:rsidR="000C3013" w:rsidRPr="00CE2354">
        <w:rPr>
          <w:b/>
        </w:rPr>
        <w:t>20</w:t>
      </w:r>
      <w:r w:rsidRPr="00CE2354">
        <w:rPr>
          <w:b/>
        </w:rPr>
        <w:t>.a kell</w:t>
      </w:r>
      <w:r w:rsidR="00617748" w:rsidRPr="00CE2354">
        <w:rPr>
          <w:b/>
        </w:rPr>
        <w:t xml:space="preserve"> 1</w:t>
      </w:r>
      <w:r w:rsidR="00730447" w:rsidRPr="00CE2354">
        <w:rPr>
          <w:b/>
        </w:rPr>
        <w:t>0</w:t>
      </w:r>
      <w:r w:rsidR="00617748" w:rsidRPr="00CE2354">
        <w:rPr>
          <w:b/>
        </w:rPr>
        <w:t>:00</w:t>
      </w:r>
      <w:r w:rsidRPr="00CE2354">
        <w:rPr>
          <w:b/>
        </w:rPr>
        <w:t xml:space="preserve"> aadressil</w:t>
      </w:r>
      <w:r w:rsidR="00730447" w:rsidRPr="00CE2354">
        <w:rPr>
          <w:b/>
        </w:rPr>
        <w:t>e</w:t>
      </w:r>
      <w:r w:rsidRPr="00CE2354">
        <w:rPr>
          <w:b/>
        </w:rPr>
        <w:t xml:space="preserve"> </w:t>
      </w:r>
      <w:hyperlink r:id="rId7" w:history="1">
        <w:r w:rsidR="000E2F27" w:rsidRPr="00CE2354">
          <w:rPr>
            <w:rStyle w:val="Hperlink"/>
            <w:b/>
          </w:rPr>
          <w:t>haigla@jmh.ee</w:t>
        </w:r>
      </w:hyperlink>
      <w:r w:rsidR="00642039" w:rsidRPr="00CE2354">
        <w:rPr>
          <w:b/>
        </w:rPr>
        <w:t>.</w:t>
      </w:r>
      <w:r w:rsidRPr="00CE2354">
        <w:rPr>
          <w:b/>
        </w:rPr>
        <w:t xml:space="preserve"> </w:t>
      </w:r>
      <w:r w:rsidRPr="00CE2354">
        <w:t xml:space="preserve">Elektronkirja teemareale tuleb märkida </w:t>
      </w:r>
      <w:r w:rsidRPr="00CE2354">
        <w:rPr>
          <w:i/>
        </w:rPr>
        <w:t>„</w:t>
      </w:r>
      <w:r w:rsidR="00B56D63" w:rsidRPr="00CE2354">
        <w:rPr>
          <w:i/>
        </w:rPr>
        <w:t>Elektrokirurgiline</w:t>
      </w:r>
      <w:r w:rsidR="00B56D63">
        <w:rPr>
          <w:i/>
        </w:rPr>
        <w:t xml:space="preserve"> generaator</w:t>
      </w:r>
      <w:r w:rsidRPr="00555638">
        <w:rPr>
          <w:i/>
        </w:rPr>
        <w:t>“</w:t>
      </w:r>
      <w:r w:rsidRPr="006761D3">
        <w:t>. Pakkumus</w:t>
      </w:r>
      <w:r>
        <w:t>ed</w:t>
      </w:r>
      <w:r w:rsidRPr="006761D3">
        <w:t>, mis on esitatud paberkandjatel või millis</w:t>
      </w:r>
      <w:bookmarkStart w:id="0" w:name="_GoBack"/>
      <w:bookmarkEnd w:id="0"/>
      <w:r w:rsidRPr="006761D3">
        <w:t>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4A07DCF3" w14:textId="3E153D59" w:rsidR="00014F96" w:rsidRPr="00014F96" w:rsidRDefault="00B56D63" w:rsidP="00DB4906">
      <w:pPr>
        <w:tabs>
          <w:tab w:val="left" w:pos="7938"/>
        </w:tabs>
        <w:rPr>
          <w:b/>
        </w:rPr>
      </w:pPr>
      <w:r>
        <w:rPr>
          <w:b/>
          <w:u w:val="single"/>
        </w:rPr>
        <w:lastRenderedPageBreak/>
        <w:t>Elektrokirurgilise generaatori</w:t>
      </w:r>
      <w:r w:rsidR="00442BBE">
        <w:rPr>
          <w:b/>
        </w:rPr>
        <w:t xml:space="preserve"> hind koos installeerimise, seadistamise ja kasutajakoolitusega Hankijale: </w:t>
      </w:r>
      <w:r w:rsidR="00442BBE" w:rsidRPr="005870D4">
        <w:rPr>
          <w:b/>
        </w:rPr>
        <w:t>...................</w:t>
      </w:r>
      <w:r w:rsidR="00442BBE">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783FCB95" w:rsidR="00442BBE" w:rsidRDefault="00B56D63" w:rsidP="00442BBE">
      <w:pPr>
        <w:jc w:val="both"/>
        <w:rPr>
          <w:b/>
        </w:rPr>
      </w:pPr>
      <w:r>
        <w:rPr>
          <w:b/>
        </w:rPr>
        <w:t>Elektrokirurgilise generaatori</w:t>
      </w:r>
      <w:r w:rsidR="00014F96">
        <w:rPr>
          <w:b/>
        </w:rPr>
        <w:t xml:space="preserve"> m</w:t>
      </w:r>
      <w:r w:rsidR="00442BBE">
        <w:rPr>
          <w:b/>
        </w:rPr>
        <w:t>ark ja mudel ……………….</w:t>
      </w:r>
    </w:p>
    <w:p w14:paraId="6C5EE4EF" w14:textId="77777777" w:rsidR="00827F88" w:rsidRPr="00827F88" w:rsidRDefault="00827F88" w:rsidP="00827F88">
      <w:pPr>
        <w:jc w:val="both"/>
        <w:rPr>
          <w:b/>
        </w:rPr>
      </w:pPr>
    </w:p>
    <w:p w14:paraId="0F81A8C7" w14:textId="58400993" w:rsidR="00827F88" w:rsidRDefault="00C7325D" w:rsidP="00827F88">
      <w:pPr>
        <w:jc w:val="both"/>
        <w:rPr>
          <w:b/>
          <w:iCs/>
        </w:rPr>
      </w:pPr>
      <w:r>
        <w:rPr>
          <w:b/>
          <w:iCs/>
        </w:rPr>
        <w:t>Tehniline kirjeldus ja n</w:t>
      </w:r>
      <w:r w:rsidR="00827F88" w:rsidRPr="00C7325D">
        <w:rPr>
          <w:b/>
          <w:iCs/>
        </w:rPr>
        <w:t xml:space="preserve">õuded </w:t>
      </w:r>
      <w:r w:rsidR="00B56D63">
        <w:rPr>
          <w:b/>
          <w:iCs/>
        </w:rPr>
        <w:t>elektrokirurgilisele generaatorile</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77777777" w:rsidR="001F0DFA" w:rsidRPr="00827F88" w:rsidRDefault="001F0DFA" w:rsidP="005B0394">
            <w:pPr>
              <w:jc w:val="both"/>
              <w:rPr>
                <w:b/>
                <w:bCs/>
              </w:rPr>
            </w:pPr>
            <w:r w:rsidRPr="00827F88">
              <w:rPr>
                <w:b/>
                <w:bCs/>
              </w:rPr>
              <w:t xml:space="preserve">Üldnõuded </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49C127EB" w:rsidR="001F0DFA" w:rsidRPr="00647F33" w:rsidRDefault="00506893" w:rsidP="00506893">
            <w:pPr>
              <w:jc w:val="both"/>
              <w:rPr>
                <w:bCs/>
              </w:rPr>
            </w:pPr>
            <w:r>
              <w:rPr>
                <w:bCs/>
              </w:rPr>
              <w:t>L</w:t>
            </w:r>
            <w:r w:rsidRPr="00506893">
              <w:rPr>
                <w:bCs/>
              </w:rPr>
              <w:t>õikamiseks ja kudede koagulatsiooniks avatud, laparoskoopilises ja endoskoopilises kirurgia</w:t>
            </w:r>
            <w:r>
              <w:rPr>
                <w:bCs/>
              </w:rPr>
              <w:t>s</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1F0DFA" w:rsidRPr="00827F88" w14:paraId="1FB6B36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0E5A" w14:textId="2121293B" w:rsidR="001F0DFA" w:rsidRPr="00827F88" w:rsidRDefault="00E4285F" w:rsidP="005B0394">
            <w:pPr>
              <w:jc w:val="both"/>
              <w:rPr>
                <w:bCs/>
              </w:rPr>
            </w:pPr>
            <w:r>
              <w:rPr>
                <w:bCs/>
              </w:rPr>
              <w:t>P</w:t>
            </w:r>
            <w:r w:rsidRPr="00647F33">
              <w:rPr>
                <w:bCs/>
              </w:rPr>
              <w:t>uutetundlik</w:t>
            </w:r>
            <w:r>
              <w:rPr>
                <w:bCs/>
              </w:rPr>
              <w:t>u, selgesti loetava</w:t>
            </w:r>
            <w:r w:rsidRPr="00647F33">
              <w:rPr>
                <w:bCs/>
              </w:rPr>
              <w:t xml:space="preserve"> ekraan</w:t>
            </w:r>
            <w:r>
              <w:rPr>
                <w:bCs/>
              </w:rPr>
              <w:t>iga</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1F0DFA" w:rsidRPr="00827F88" w:rsidRDefault="001F0DFA" w:rsidP="005B0394">
            <w:pPr>
              <w:jc w:val="both"/>
            </w:pPr>
          </w:p>
        </w:tc>
      </w:tr>
      <w:tr w:rsidR="001F0DF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37C4A3CD" w:rsidR="001F0DFA" w:rsidRPr="00945565" w:rsidRDefault="001F0DFA" w:rsidP="00506893">
            <w:pPr>
              <w:jc w:val="both"/>
              <w:rPr>
                <w:bCs/>
              </w:rPr>
            </w:pPr>
            <w:r>
              <w:rPr>
                <w:bCs/>
              </w:rPr>
              <w:t xml:space="preserve">Maksimaalsed mõõtmed: kõrgus </w:t>
            </w:r>
            <w:r w:rsidR="00506893">
              <w:rPr>
                <w:bCs/>
              </w:rPr>
              <w:t>300</w:t>
            </w:r>
            <w:r>
              <w:rPr>
                <w:bCs/>
              </w:rPr>
              <w:t xml:space="preserve"> mm x laius 1</w:t>
            </w:r>
            <w:r w:rsidR="00506893">
              <w:rPr>
                <w:bCs/>
              </w:rPr>
              <w:t>2</w:t>
            </w:r>
            <w:r>
              <w:rPr>
                <w:bCs/>
              </w:rPr>
              <w:t>0 mm x sügavus 4</w:t>
            </w:r>
            <w:r w:rsidR="00506893">
              <w:rPr>
                <w:bCs/>
              </w:rPr>
              <w:t>5</w:t>
            </w:r>
            <w:r>
              <w:rPr>
                <w:bCs/>
              </w:rPr>
              <w:t>0 mm</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1F0DFA" w:rsidRPr="00827F88" w:rsidRDefault="001F0DFA" w:rsidP="005B0394">
            <w:pPr>
              <w:jc w:val="both"/>
              <w:rPr>
                <w:bCs/>
              </w:rPr>
            </w:pPr>
          </w:p>
        </w:tc>
      </w:tr>
      <w:tr w:rsidR="001F0DFA" w:rsidRPr="00827F88" w14:paraId="4BB449B3"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7A83DF69" w:rsidR="001F0DFA" w:rsidRPr="00945565" w:rsidRDefault="00EA0D34" w:rsidP="005B0394">
            <w:pPr>
              <w:jc w:val="both"/>
              <w:rPr>
                <w:bCs/>
              </w:rPr>
            </w:pPr>
            <w:r>
              <w:rPr>
                <w:bCs/>
              </w:rPr>
              <w:t>Varustatud autoklaavitava ProCut käepidemega</w:t>
            </w:r>
          </w:p>
        </w:tc>
        <w:tc>
          <w:tcPr>
            <w:tcW w:w="998" w:type="pct"/>
            <w:tcBorders>
              <w:top w:val="single" w:sz="4" w:space="0" w:color="auto"/>
              <w:left w:val="single" w:sz="4" w:space="0" w:color="auto"/>
              <w:bottom w:val="single" w:sz="4" w:space="0" w:color="auto"/>
              <w:right w:val="single" w:sz="4" w:space="0" w:color="auto"/>
            </w:tcBorders>
          </w:tcPr>
          <w:p w14:paraId="306FCA65" w14:textId="77777777" w:rsidR="001F0DFA" w:rsidRPr="00827F88" w:rsidRDefault="001F0DFA" w:rsidP="005B0394">
            <w:pPr>
              <w:jc w:val="both"/>
              <w:rPr>
                <w:bCs/>
              </w:rPr>
            </w:pPr>
          </w:p>
        </w:tc>
      </w:tr>
      <w:tr w:rsidR="00970B54" w:rsidRPr="00827F88" w14:paraId="7636987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72FA8" w14:textId="77777777" w:rsidR="00970B54" w:rsidRPr="00827F88" w:rsidRDefault="00970B54"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1DB0" w14:textId="33626BF6" w:rsidR="00970B54" w:rsidRPr="00945565" w:rsidRDefault="00970B54" w:rsidP="00A43EC8">
            <w:pPr>
              <w:jc w:val="both"/>
              <w:rPr>
                <w:bCs/>
              </w:rPr>
            </w:pPr>
            <w:r w:rsidRPr="00945565">
              <w:rPr>
                <w:bCs/>
              </w:rPr>
              <w:t>Komplekt</w:t>
            </w:r>
            <w:r>
              <w:rPr>
                <w:bCs/>
              </w:rPr>
              <w:t xml:space="preserve"> peab sisaldama ProCut autoklaavitavat hambaga haaramise pi</w:t>
            </w:r>
            <w:r w:rsidR="00292F26">
              <w:rPr>
                <w:bCs/>
              </w:rPr>
              <w:t>nt</w:t>
            </w:r>
            <w:r>
              <w:rPr>
                <w:bCs/>
              </w:rPr>
              <w:t>sett</w:t>
            </w:r>
            <w:r w:rsidR="00A43EC8">
              <w:rPr>
                <w:bCs/>
              </w:rPr>
              <w:t>i</w:t>
            </w:r>
            <w:r>
              <w:rPr>
                <w:bCs/>
              </w:rPr>
              <w:t>, vähemalt 180 mm</w:t>
            </w:r>
          </w:p>
        </w:tc>
        <w:tc>
          <w:tcPr>
            <w:tcW w:w="998" w:type="pct"/>
            <w:tcBorders>
              <w:top w:val="single" w:sz="4" w:space="0" w:color="auto"/>
              <w:left w:val="single" w:sz="4" w:space="0" w:color="auto"/>
              <w:bottom w:val="single" w:sz="4" w:space="0" w:color="auto"/>
              <w:right w:val="single" w:sz="4" w:space="0" w:color="auto"/>
            </w:tcBorders>
          </w:tcPr>
          <w:p w14:paraId="5ABBEB16" w14:textId="77777777" w:rsidR="00970B54" w:rsidRPr="00827F88" w:rsidRDefault="00970B54" w:rsidP="005B0394">
            <w:pPr>
              <w:jc w:val="both"/>
              <w:rPr>
                <w:bCs/>
              </w:rPr>
            </w:pPr>
          </w:p>
        </w:tc>
      </w:tr>
      <w:tr w:rsidR="001F0DFA" w:rsidRPr="00827F88" w14:paraId="22F4532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C3D07"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E300D" w14:textId="72327377" w:rsidR="001F0DFA" w:rsidRPr="00647F33" w:rsidRDefault="001F0DFA" w:rsidP="00EA0D34">
            <w:pPr>
              <w:jc w:val="both"/>
              <w:rPr>
                <w:bCs/>
              </w:rPr>
            </w:pPr>
            <w:r w:rsidRPr="00945565">
              <w:rPr>
                <w:bCs/>
              </w:rPr>
              <w:t>Komplekt</w:t>
            </w:r>
            <w:r w:rsidR="00EA0D34">
              <w:rPr>
                <w:bCs/>
              </w:rPr>
              <w:t xml:space="preserve"> peab sisaldama bipolaarseid </w:t>
            </w:r>
            <w:r w:rsidR="00881865">
              <w:rPr>
                <w:bCs/>
              </w:rPr>
              <w:t>pintsette, vähemalt 200 mm</w:t>
            </w:r>
          </w:p>
        </w:tc>
        <w:tc>
          <w:tcPr>
            <w:tcW w:w="998" w:type="pct"/>
            <w:tcBorders>
              <w:top w:val="single" w:sz="4" w:space="0" w:color="auto"/>
              <w:left w:val="single" w:sz="4" w:space="0" w:color="auto"/>
              <w:bottom w:val="single" w:sz="4" w:space="0" w:color="auto"/>
              <w:right w:val="single" w:sz="4" w:space="0" w:color="auto"/>
            </w:tcBorders>
          </w:tcPr>
          <w:p w14:paraId="6FC63BE2" w14:textId="77777777" w:rsidR="001F0DFA" w:rsidRPr="00827F88" w:rsidRDefault="001F0DFA" w:rsidP="005B0394">
            <w:pPr>
              <w:jc w:val="both"/>
              <w:rPr>
                <w:bCs/>
              </w:rPr>
            </w:pPr>
          </w:p>
        </w:tc>
      </w:tr>
      <w:tr w:rsidR="001F0DFA" w:rsidRPr="00827F88" w14:paraId="1DEFBC7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6B100"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0F875" w14:textId="29D20C36" w:rsidR="001F0DFA" w:rsidRPr="00827F88" w:rsidRDefault="00EA0D34" w:rsidP="005B0394">
            <w:pPr>
              <w:jc w:val="both"/>
              <w:rPr>
                <w:bCs/>
              </w:rPr>
            </w:pPr>
            <w:r w:rsidRPr="00945565">
              <w:rPr>
                <w:bCs/>
              </w:rPr>
              <w:t>Komplekt</w:t>
            </w:r>
            <w:r>
              <w:rPr>
                <w:bCs/>
              </w:rPr>
              <w:t xml:space="preserve"> peab sisaldama bipolaarset, autoklaavitavat kaablit, pikkusega vähemalt 3m</w:t>
            </w:r>
          </w:p>
        </w:tc>
        <w:tc>
          <w:tcPr>
            <w:tcW w:w="998" w:type="pct"/>
            <w:tcBorders>
              <w:top w:val="single" w:sz="4" w:space="0" w:color="auto"/>
              <w:left w:val="single" w:sz="4" w:space="0" w:color="auto"/>
              <w:bottom w:val="single" w:sz="4" w:space="0" w:color="auto"/>
              <w:right w:val="single" w:sz="4" w:space="0" w:color="auto"/>
            </w:tcBorders>
          </w:tcPr>
          <w:p w14:paraId="302887D5" w14:textId="77777777" w:rsidR="001F0DFA" w:rsidRPr="00827F88" w:rsidRDefault="001F0DFA" w:rsidP="005B0394">
            <w:pPr>
              <w:jc w:val="both"/>
              <w:rPr>
                <w:bCs/>
              </w:rPr>
            </w:pPr>
          </w:p>
        </w:tc>
      </w:tr>
      <w:tr w:rsidR="001F0DFA" w:rsidRPr="00827F88" w14:paraId="1B05BB01"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CE829"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32DB6" w14:textId="2737241F" w:rsidR="001F0DFA" w:rsidRPr="00827F88" w:rsidRDefault="00EA0D34" w:rsidP="005B0394">
            <w:pPr>
              <w:jc w:val="both"/>
            </w:pPr>
            <w:r w:rsidRPr="00945565">
              <w:rPr>
                <w:bCs/>
              </w:rPr>
              <w:t>Komplekt</w:t>
            </w:r>
            <w:r>
              <w:rPr>
                <w:bCs/>
              </w:rPr>
              <w:t xml:space="preserve"> peab sisaldama neutraalelektroodi kaablit</w:t>
            </w:r>
          </w:p>
        </w:tc>
        <w:tc>
          <w:tcPr>
            <w:tcW w:w="998" w:type="pct"/>
            <w:tcBorders>
              <w:top w:val="single" w:sz="4" w:space="0" w:color="auto"/>
              <w:left w:val="single" w:sz="4" w:space="0" w:color="auto"/>
              <w:bottom w:val="single" w:sz="4" w:space="0" w:color="auto"/>
              <w:right w:val="single" w:sz="4" w:space="0" w:color="auto"/>
            </w:tcBorders>
          </w:tcPr>
          <w:p w14:paraId="1DFD572A" w14:textId="77777777" w:rsidR="001F0DFA" w:rsidRPr="00827F88" w:rsidRDefault="001F0DFA" w:rsidP="005B0394">
            <w:pPr>
              <w:jc w:val="both"/>
            </w:pPr>
          </w:p>
        </w:tc>
      </w:tr>
      <w:tr w:rsidR="001F0DFA" w:rsidRPr="00827F88" w14:paraId="2536FD0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D98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DB4F0" w14:textId="2E700A13" w:rsidR="001F0DFA" w:rsidRPr="00827F88" w:rsidRDefault="00EA0D34" w:rsidP="00EA0D34">
            <w:pPr>
              <w:jc w:val="both"/>
            </w:pPr>
            <w:r w:rsidRPr="00945565">
              <w:rPr>
                <w:bCs/>
              </w:rPr>
              <w:t>Komplekt</w:t>
            </w:r>
            <w:r>
              <w:rPr>
                <w:bCs/>
              </w:rPr>
              <w:t xml:space="preserve"> peab sisaldama ühekordseid diatermilisi otsikuid (5 tk)</w:t>
            </w:r>
          </w:p>
        </w:tc>
        <w:tc>
          <w:tcPr>
            <w:tcW w:w="998" w:type="pct"/>
            <w:tcBorders>
              <w:top w:val="single" w:sz="4" w:space="0" w:color="auto"/>
              <w:left w:val="single" w:sz="4" w:space="0" w:color="auto"/>
              <w:bottom w:val="single" w:sz="4" w:space="0" w:color="auto"/>
              <w:right w:val="single" w:sz="4" w:space="0" w:color="auto"/>
            </w:tcBorders>
          </w:tcPr>
          <w:p w14:paraId="7BB3364C" w14:textId="77777777" w:rsidR="001F0DFA" w:rsidRPr="00827F88" w:rsidRDefault="001F0DFA" w:rsidP="005B0394">
            <w:pPr>
              <w:jc w:val="both"/>
            </w:pPr>
          </w:p>
        </w:tc>
      </w:tr>
      <w:tr w:rsidR="001F0DFA" w:rsidRPr="00827F88" w14:paraId="210DF21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56296"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3F00F" w14:textId="10007848" w:rsidR="001F0DFA" w:rsidRPr="00665F04" w:rsidRDefault="00EA0D34" w:rsidP="005B0394">
            <w:pPr>
              <w:rPr>
                <w:bCs/>
              </w:rPr>
            </w:pPr>
            <w:r w:rsidRPr="00945565">
              <w:rPr>
                <w:bCs/>
              </w:rPr>
              <w:t>Komplekt</w:t>
            </w:r>
            <w:r>
              <w:rPr>
                <w:bCs/>
              </w:rPr>
              <w:t xml:space="preserve"> peab sisaldama </w:t>
            </w:r>
            <w:r w:rsidR="00A777C9">
              <w:rPr>
                <w:bCs/>
              </w:rPr>
              <w:t xml:space="preserve">ühekordseid </w:t>
            </w:r>
            <w:r>
              <w:rPr>
                <w:bCs/>
              </w:rPr>
              <w:t>bipolaarseid</w:t>
            </w:r>
            <w:r w:rsidR="00A777C9">
              <w:rPr>
                <w:bCs/>
              </w:rPr>
              <w:t xml:space="preserve"> aplikaatoreid </w:t>
            </w:r>
            <w:r w:rsidR="00FA3FC1" w:rsidRPr="00FA3FC1">
              <w:rPr>
                <w:rFonts w:ascii="Helvetica" w:hAnsi="Helvetica" w:cs="Helvetica"/>
                <w:color w:val="000000"/>
                <w:sz w:val="21"/>
                <w:szCs w:val="21"/>
                <w:shd w:val="clear" w:color="auto" w:fill="E6E6E6"/>
              </w:rPr>
              <w:t xml:space="preserve"> </w:t>
            </w:r>
            <w:r w:rsidR="00FA3FC1" w:rsidRPr="00FA3FC1">
              <w:rPr>
                <w:bCs/>
              </w:rPr>
              <w:t>suulae limaskesta koagulatsiooniks</w:t>
            </w:r>
            <w:r w:rsidR="00FA3FC1">
              <w:rPr>
                <w:bCs/>
              </w:rPr>
              <w:t xml:space="preserve"> (5 tk)</w:t>
            </w:r>
          </w:p>
        </w:tc>
        <w:tc>
          <w:tcPr>
            <w:tcW w:w="998" w:type="pct"/>
            <w:tcBorders>
              <w:top w:val="single" w:sz="4" w:space="0" w:color="auto"/>
              <w:left w:val="single" w:sz="4" w:space="0" w:color="auto"/>
              <w:bottom w:val="single" w:sz="4" w:space="0" w:color="auto"/>
              <w:right w:val="single" w:sz="4" w:space="0" w:color="auto"/>
            </w:tcBorders>
          </w:tcPr>
          <w:p w14:paraId="634D2193" w14:textId="77777777" w:rsidR="001F0DFA" w:rsidRPr="00827F88" w:rsidRDefault="001F0DFA" w:rsidP="005B0394">
            <w:pPr>
              <w:jc w:val="both"/>
            </w:pPr>
          </w:p>
        </w:tc>
      </w:tr>
      <w:tr w:rsidR="00EA0D34" w:rsidRPr="00827F88" w14:paraId="7CF61CAE"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C9679" w14:textId="77777777" w:rsidR="00EA0D34" w:rsidRPr="00827F88" w:rsidRDefault="00EA0D34"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573E1" w14:textId="57C4834A" w:rsidR="00EA0D34" w:rsidRDefault="00FA3FC1" w:rsidP="00FA3FC1">
            <w:r w:rsidRPr="00FA3FC1">
              <w:rPr>
                <w:bCs/>
              </w:rPr>
              <w:t xml:space="preserve">Komplekt peab sisaldama ühekordseid bipolaarseid aplikaatoreid </w:t>
            </w:r>
            <w:r w:rsidRPr="00FA3FC1">
              <w:t xml:space="preserve"> </w:t>
            </w:r>
            <w:r>
              <w:t>hüperplastiliste nina turbinaatide vähendamiseks</w:t>
            </w:r>
            <w:r w:rsidRPr="00FA3FC1">
              <w:rPr>
                <w:bCs/>
              </w:rPr>
              <w:t xml:space="preserve"> (5 tk)</w:t>
            </w:r>
          </w:p>
        </w:tc>
        <w:tc>
          <w:tcPr>
            <w:tcW w:w="998" w:type="pct"/>
            <w:tcBorders>
              <w:top w:val="single" w:sz="4" w:space="0" w:color="auto"/>
              <w:left w:val="single" w:sz="4" w:space="0" w:color="auto"/>
              <w:bottom w:val="single" w:sz="4" w:space="0" w:color="auto"/>
              <w:right w:val="single" w:sz="4" w:space="0" w:color="auto"/>
            </w:tcBorders>
          </w:tcPr>
          <w:p w14:paraId="1B6B4300" w14:textId="77777777" w:rsidR="00EA0D34" w:rsidRPr="00827F88" w:rsidRDefault="00EA0D34" w:rsidP="005B0394">
            <w:pPr>
              <w:jc w:val="both"/>
            </w:pPr>
          </w:p>
        </w:tc>
      </w:tr>
      <w:tr w:rsidR="001F0DF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1F0DFA" w:rsidRPr="00827F88" w:rsidRDefault="001F0DFA" w:rsidP="005B0394">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00BF7691" w:rsidR="001F0DFA" w:rsidRPr="00827F88" w:rsidRDefault="001F0DFA" w:rsidP="00F04E46">
            <w:pPr>
              <w:jc w:val="both"/>
              <w:rPr>
                <w:bCs/>
              </w:rPr>
            </w:pPr>
            <w:r w:rsidRPr="00827F88">
              <w:rPr>
                <w:bCs/>
              </w:rPr>
              <w:t xml:space="preserve">Seadme garantiiaeg on vähemalt </w:t>
            </w:r>
            <w:r>
              <w:rPr>
                <w:bCs/>
              </w:rPr>
              <w:t>2</w:t>
            </w:r>
            <w:r w:rsidR="00F04E46">
              <w:rPr>
                <w:bCs/>
              </w:rPr>
              <w:t>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1F0DFA" w:rsidRPr="00827F88" w:rsidRDefault="001F0DFA" w:rsidP="005B0394">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1F0DFA"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7777777" w:rsidR="001F0DFA" w:rsidRPr="00827F88" w:rsidRDefault="001F0DFA" w:rsidP="005B0394">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1F0DFA" w:rsidRPr="00827F88" w:rsidRDefault="001F0DFA" w:rsidP="005B0394">
            <w:pPr>
              <w:jc w:val="both"/>
              <w:rPr>
                <w:bCs/>
              </w:rPr>
            </w:pPr>
          </w:p>
        </w:tc>
      </w:tr>
      <w:tr w:rsidR="001F0DFA"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1F0DFA" w:rsidRPr="00827F88" w:rsidRDefault="001F0DFA" w:rsidP="005B0394">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1F0DFA" w:rsidRPr="00827F88" w:rsidRDefault="001F0DFA" w:rsidP="005B0394">
            <w:pPr>
              <w:jc w:val="both"/>
              <w:rPr>
                <w:bCs/>
              </w:rPr>
            </w:pPr>
          </w:p>
        </w:tc>
      </w:tr>
    </w:tbl>
    <w:p w14:paraId="515BF42E" w14:textId="77777777" w:rsidR="001F0DFA" w:rsidRPr="00C7325D" w:rsidRDefault="001F0DFA" w:rsidP="00827F88">
      <w:pPr>
        <w:jc w:val="both"/>
        <w:rPr>
          <w:b/>
          <w:iCs/>
        </w:rPr>
      </w:pPr>
    </w:p>
    <w:p w14:paraId="22977812" w14:textId="77777777" w:rsidR="00827F88" w:rsidRPr="00827F88" w:rsidRDefault="00827F88" w:rsidP="00827F88">
      <w:pPr>
        <w:jc w:val="both"/>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CE2354" w:rsidP="00FA44A9">
      <w:pPr>
        <w:pStyle w:val="Pealkiri"/>
        <w:jc w:val="left"/>
        <w:rPr>
          <w:b w:val="0"/>
          <w:sz w:val="24"/>
          <w:szCs w:val="24"/>
        </w:rPr>
      </w:pPr>
    </w:p>
    <w:p w14:paraId="1D45B908" w14:textId="77777777"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Pealkiri"/>
        <w:jc w:val="left"/>
        <w:rPr>
          <w:b w:val="0"/>
          <w:sz w:val="24"/>
          <w:szCs w:val="24"/>
        </w:rPr>
      </w:pPr>
    </w:p>
    <w:p w14:paraId="5495892C" w14:textId="77777777"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4470"/>
    <w:rsid w:val="0019575E"/>
    <w:rsid w:val="001D2737"/>
    <w:rsid w:val="001E075F"/>
    <w:rsid w:val="001F0DFA"/>
    <w:rsid w:val="002145FE"/>
    <w:rsid w:val="00221CDD"/>
    <w:rsid w:val="00243F46"/>
    <w:rsid w:val="00264D91"/>
    <w:rsid w:val="00272E44"/>
    <w:rsid w:val="00277C8A"/>
    <w:rsid w:val="0028306D"/>
    <w:rsid w:val="00284F65"/>
    <w:rsid w:val="002903F8"/>
    <w:rsid w:val="00292F26"/>
    <w:rsid w:val="002C6631"/>
    <w:rsid w:val="002E7308"/>
    <w:rsid w:val="002F5696"/>
    <w:rsid w:val="0032238C"/>
    <w:rsid w:val="003249E5"/>
    <w:rsid w:val="00346ECD"/>
    <w:rsid w:val="00352735"/>
    <w:rsid w:val="003577F4"/>
    <w:rsid w:val="00380931"/>
    <w:rsid w:val="003B2FAD"/>
    <w:rsid w:val="003B56D9"/>
    <w:rsid w:val="003D58DA"/>
    <w:rsid w:val="003E7955"/>
    <w:rsid w:val="004040AA"/>
    <w:rsid w:val="00404484"/>
    <w:rsid w:val="00416D56"/>
    <w:rsid w:val="004205B3"/>
    <w:rsid w:val="00433293"/>
    <w:rsid w:val="00441916"/>
    <w:rsid w:val="00442BBE"/>
    <w:rsid w:val="00454089"/>
    <w:rsid w:val="00462BDD"/>
    <w:rsid w:val="00464AC2"/>
    <w:rsid w:val="00482386"/>
    <w:rsid w:val="00492CFC"/>
    <w:rsid w:val="004A071C"/>
    <w:rsid w:val="004B7FC5"/>
    <w:rsid w:val="004F1F79"/>
    <w:rsid w:val="004F5A5B"/>
    <w:rsid w:val="00500180"/>
    <w:rsid w:val="00506893"/>
    <w:rsid w:val="00506F56"/>
    <w:rsid w:val="0051338E"/>
    <w:rsid w:val="005214FC"/>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30447"/>
    <w:rsid w:val="00734561"/>
    <w:rsid w:val="007360A5"/>
    <w:rsid w:val="007D6EFC"/>
    <w:rsid w:val="007D6F16"/>
    <w:rsid w:val="007E2547"/>
    <w:rsid w:val="007E6D94"/>
    <w:rsid w:val="007F6A85"/>
    <w:rsid w:val="00800C2A"/>
    <w:rsid w:val="00825F91"/>
    <w:rsid w:val="00827F88"/>
    <w:rsid w:val="00851871"/>
    <w:rsid w:val="00881865"/>
    <w:rsid w:val="008C07A2"/>
    <w:rsid w:val="008C43C8"/>
    <w:rsid w:val="008E5BB1"/>
    <w:rsid w:val="0091086E"/>
    <w:rsid w:val="009344FB"/>
    <w:rsid w:val="00945565"/>
    <w:rsid w:val="009532D8"/>
    <w:rsid w:val="00970B54"/>
    <w:rsid w:val="0097135D"/>
    <w:rsid w:val="009A3A57"/>
    <w:rsid w:val="009C7CB5"/>
    <w:rsid w:val="009D7A04"/>
    <w:rsid w:val="00A43EC8"/>
    <w:rsid w:val="00A4441C"/>
    <w:rsid w:val="00A5373E"/>
    <w:rsid w:val="00A777C9"/>
    <w:rsid w:val="00AD3694"/>
    <w:rsid w:val="00AD39A0"/>
    <w:rsid w:val="00B2150F"/>
    <w:rsid w:val="00B5240E"/>
    <w:rsid w:val="00B56338"/>
    <w:rsid w:val="00B56D63"/>
    <w:rsid w:val="00B74845"/>
    <w:rsid w:val="00BA04DD"/>
    <w:rsid w:val="00BA7C63"/>
    <w:rsid w:val="00BD11FF"/>
    <w:rsid w:val="00BE663D"/>
    <w:rsid w:val="00BE7C30"/>
    <w:rsid w:val="00C0615B"/>
    <w:rsid w:val="00C53AD8"/>
    <w:rsid w:val="00C7325D"/>
    <w:rsid w:val="00C92E51"/>
    <w:rsid w:val="00C960FD"/>
    <w:rsid w:val="00CE2354"/>
    <w:rsid w:val="00D0071C"/>
    <w:rsid w:val="00D11FD4"/>
    <w:rsid w:val="00D26581"/>
    <w:rsid w:val="00D33C7D"/>
    <w:rsid w:val="00D354CE"/>
    <w:rsid w:val="00D63620"/>
    <w:rsid w:val="00D71707"/>
    <w:rsid w:val="00DB2984"/>
    <w:rsid w:val="00DB2DB7"/>
    <w:rsid w:val="00DB4906"/>
    <w:rsid w:val="00DC2511"/>
    <w:rsid w:val="00DD454C"/>
    <w:rsid w:val="00DE7570"/>
    <w:rsid w:val="00E0095E"/>
    <w:rsid w:val="00E03E82"/>
    <w:rsid w:val="00E2131A"/>
    <w:rsid w:val="00E3490A"/>
    <w:rsid w:val="00E4285F"/>
    <w:rsid w:val="00E50F3A"/>
    <w:rsid w:val="00EA0D34"/>
    <w:rsid w:val="00EC77DE"/>
    <w:rsid w:val="00F04E46"/>
    <w:rsid w:val="00F36850"/>
    <w:rsid w:val="00F37A8F"/>
    <w:rsid w:val="00F449DB"/>
    <w:rsid w:val="00F67C44"/>
    <w:rsid w:val="00F75614"/>
    <w:rsid w:val="00F826FD"/>
    <w:rsid w:val="00FA3FC1"/>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lang w:val="x-none" w:eastAsia="x-none"/>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810</Words>
  <Characters>4702</Characters>
  <Application>Microsoft Office Word</Application>
  <DocSecurity>0</DocSecurity>
  <Lines>39</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Vilina Hange</cp:lastModifiedBy>
  <cp:revision>15</cp:revision>
  <dcterms:created xsi:type="dcterms:W3CDTF">2020-10-13T06:51:00Z</dcterms:created>
  <dcterms:modified xsi:type="dcterms:W3CDTF">2020-10-22T04:53:00Z</dcterms:modified>
</cp:coreProperties>
</file>